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4614B6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940F79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4614B6">
              <w:rPr>
                <w:rFonts w:ascii="Arial" w:hAnsi="Arial" w:cs="Arial" w:hint="cs"/>
                <w:sz w:val="20"/>
                <w:szCs w:val="20"/>
                <w:rtl/>
              </w:rPr>
              <w:t>26.11.2023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940F7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4614B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614B6">
              <w:rPr>
                <w:rFonts w:ascii="Arial" w:hAnsi="Arial" w:cs="Arial" w:hint="cs"/>
                <w:b/>
                <w:sz w:val="22"/>
                <w:szCs w:val="22"/>
                <w:rtl/>
              </w:rPr>
              <w:t>11.2023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3429000</wp:posOffset>
                </wp:positionH>
                <wp:positionV relativeFrom="paragraph">
                  <wp:posOffset>12065</wp:posOffset>
                </wp:positionV>
                <wp:extent cx="342900" cy="36195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361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70pt;margin-top:.95pt;width:27pt;height:28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0B7939" w:rsidRDefault="00E75D0F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591E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940F79" w:rsidRPr="00591ED3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</w:t>
            </w:r>
            <w:r w:rsidR="0008299D" w:rsidRPr="00591E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591ED3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>מפעילה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700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שרתים, </w:t>
            </w:r>
            <w:r w:rsidR="001604DB" w:rsidRPr="00940F79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לניהול מסדי נתונים</w:t>
            </w:r>
            <w:r w:rsidR="0045700B">
              <w:rPr>
                <w:rFonts w:ascii="Arial" w:hAnsi="Arial" w:cs="Arial" w:hint="cs"/>
                <w:b/>
                <w:sz w:val="22"/>
                <w:szCs w:val="22"/>
                <w:rtl/>
              </w:rPr>
              <w:t>, תמיכה ליווי וייעוץ</w:t>
            </w:r>
            <w:r w:rsidR="001604DB" w:rsidRPr="00940F7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של חברת</w:t>
            </w:r>
            <w:r w:rsidR="001604DB" w:rsidRPr="00591ED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1604DB" w:rsidRPr="00591ED3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 </w:t>
            </w:r>
          </w:p>
          <w:p w:rsidR="000B7939" w:rsidRDefault="000B7939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בסיס הנתונים המרכזי </w:t>
            </w:r>
            <w:r w:rsidRPr="00591ED3">
              <w:rPr>
                <w:rFonts w:ascii="Arial" w:hAnsi="Arial" w:cs="Arial" w:hint="cs"/>
                <w:b/>
                <w:sz w:val="22"/>
                <w:szCs w:val="22"/>
                <w:rtl/>
              </w:rPr>
              <w:t>לכלל מערכות המשרד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 הינו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ORACLE DB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:rsidR="000B7939" w:rsidRDefault="000B7939" w:rsidP="000B793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השירות מכיל תחזוקת רישיונות (פתיחת קריאות שירות)ותמיכה בחומרה ייעודית של אורקל הקיימת במשרד .</w:t>
            </w:r>
          </w:p>
          <w:p w:rsidR="00591ED3" w:rsidRDefault="000B7939" w:rsidP="00591E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עקב החשיבות של בסיס הנתונים ברמה ארגונית יש צורך ב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של היצרן 7</w:t>
            </w:r>
            <w:r w:rsidR="001E1F10">
              <w:rPr>
                <w:rFonts w:ascii="Arial" w:hAnsi="Arial" w:cs="Arial"/>
                <w:b/>
                <w:sz w:val="22"/>
                <w:szCs w:val="22"/>
              </w:rPr>
              <w:t>X</w:t>
            </w:r>
            <w:r w:rsidR="001E1F1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24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>ברמת תוכנה ו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חומרה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ייעודית של </w:t>
            </w:r>
            <w:r w:rsidR="00940F79"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 w:rsidR="00940F7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הקיימת במשרד</w:t>
            </w:r>
            <w:r w:rsidR="00591ED3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  <w:p w:rsidR="004614B6" w:rsidRDefault="004614B6" w:rsidP="004614B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כמו כן, בשל גידול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ברישוי לאור גידול בפעילות, כתוצאה מהתוכנית לירידה ומ-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MF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והעברת מערכות מרכזיות כגון מערכת תלמידים לסביבה הפתוחה .</w:t>
            </w:r>
          </w:p>
          <w:p w:rsidR="004614B6" w:rsidRDefault="004614B6" w:rsidP="004614B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גידול בפעילות ועליה ברמת הקריטיות של המערכות המותקנות על בסיס נתונים אורקל , מצריך תמיכה של היצרן 7</w:t>
            </w:r>
            <w:r>
              <w:rPr>
                <w:rFonts w:ascii="Arial" w:hAnsi="Arial" w:cs="Arial"/>
                <w:b/>
                <w:sz w:val="22"/>
                <w:szCs w:val="22"/>
              </w:rPr>
              <w:t>X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24 וכן סיוע וליווי של מומחים להכנסת המערכות החדשות ותמיכה שוטפת במקרה של תקלות.</w:t>
            </w:r>
          </w:p>
          <w:p w:rsidR="00591ED3" w:rsidRDefault="00591ED3" w:rsidP="003479D4">
            <w:pPr>
              <w:bidi/>
              <w:spacing w:before="100" w:beforeAutospacing="1" w:after="100" w:afterAutospacing="1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91ED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המשרד שמר לעצמו את הזכות להאריך את ההתקשרות בשנתיים נוספות ו/או להרחיב את ההתקשרות ב </w:t>
            </w:r>
            <w:r w:rsidR="003479D4"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Pr="00591ED3">
              <w:rPr>
                <w:rFonts w:ascii="Arial" w:hAnsi="Arial" w:cs="Arial"/>
                <w:b/>
                <w:sz w:val="22"/>
                <w:szCs w:val="22"/>
                <w:rtl/>
              </w:rPr>
              <w:t>0%.</w:t>
            </w:r>
          </w:p>
          <w:tbl>
            <w:tblPr>
              <w:bidiVisual/>
              <w:tblW w:w="8580" w:type="dxa"/>
              <w:tblLook w:val="04A0" w:firstRow="1" w:lastRow="0" w:firstColumn="1" w:lastColumn="0" w:noHBand="0" w:noVBand="1"/>
            </w:tblPr>
            <w:tblGrid>
              <w:gridCol w:w="1020"/>
              <w:gridCol w:w="1021"/>
              <w:gridCol w:w="1673"/>
              <w:gridCol w:w="462"/>
              <w:gridCol w:w="1952"/>
              <w:gridCol w:w="1952"/>
            </w:tblGrid>
            <w:tr w:rsidR="003479D4" w:rsidTr="003479D4">
              <w:trPr>
                <w:trHeight w:val="285"/>
              </w:trPr>
              <w:tc>
                <w:tcPr>
                  <w:tcW w:w="21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להלן העלויות: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</w:p>
              </w:tc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לפני מע"מ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כולל מע"מ</w:t>
                  </w:r>
                </w:p>
              </w:tc>
            </w:tr>
            <w:tr w:rsidR="003479D4" w:rsidTr="003479D4">
              <w:trPr>
                <w:trHeight w:val="285"/>
              </w:trPr>
              <w:tc>
                <w:tcPr>
                  <w:tcW w:w="21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שנה ראשונה 2024</w:t>
                  </w: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</w:p>
              </w:tc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2,105,532.32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2,463,472.81 </w:t>
                  </w:r>
                </w:p>
              </w:tc>
            </w:tr>
            <w:tr w:rsidR="003479D4" w:rsidTr="003479D4">
              <w:trPr>
                <w:trHeight w:val="285"/>
              </w:trPr>
              <w:tc>
                <w:tcPr>
                  <w:tcW w:w="44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שנה שנייה 2025 בתוספת 30% - אופציה ראשונה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2,737,192.01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3,202,514.66 </w:t>
                  </w:r>
                </w:p>
              </w:tc>
            </w:tr>
            <w:tr w:rsidR="003479D4" w:rsidTr="003479D4">
              <w:trPr>
                <w:trHeight w:val="285"/>
              </w:trPr>
              <w:tc>
                <w:tcPr>
                  <w:tcW w:w="4420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bidi/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  <w:t>שנה שלישית 2026 בתוספת 30% - אופציה שנייה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  <w:rtl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3,558,349.62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4,163,269.05 </w:t>
                  </w:r>
                </w:p>
              </w:tc>
            </w:tr>
            <w:tr w:rsidR="003479D4" w:rsidTr="003479D4">
              <w:trPr>
                <w:trHeight w:val="285"/>
              </w:trPr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7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8,401,073.95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3479D4" w:rsidRDefault="003479D4" w:rsidP="003479D4">
                  <w:pP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</w:rPr>
                    <w:t xml:space="preserve">           9,829,256.52 </w:t>
                  </w:r>
                </w:p>
              </w:tc>
            </w:tr>
          </w:tbl>
          <w:p w:rsidR="00E75D0F" w:rsidRPr="00E75D0F" w:rsidRDefault="00591ED3" w:rsidP="00591E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bookmarkStart w:id="0" w:name="_GoBack"/>
            <w:bookmarkEnd w:id="0"/>
            <w:r w:rsidRPr="00E75D0F" w:rsidDel="00591ED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4864735</wp:posOffset>
                </wp:positionH>
                <wp:positionV relativeFrom="paragraph">
                  <wp:posOffset>141605</wp:posOffset>
                </wp:positionV>
                <wp:extent cx="342900" cy="238125"/>
                <wp:effectExtent l="0" t="0" r="0" b="952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38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3.05pt;margin-top:11.15pt;width:27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x/v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3"/>
        <w:gridCol w:w="3034"/>
        <w:gridCol w:w="2684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614B6" w:rsidRDefault="004614B6" w:rsidP="004614B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512200502</w:t>
            </w:r>
          </w:p>
          <w:p w:rsidR="00E75D0F" w:rsidRPr="00E75D0F" w:rsidRDefault="004614B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4282440</wp:posOffset>
                      </wp:positionH>
                      <wp:positionV relativeFrom="paragraph">
                        <wp:posOffset>6964680</wp:posOffset>
                      </wp:positionV>
                      <wp:extent cx="342900" cy="228600"/>
                      <wp:effectExtent l="0" t="0" r="0" b="0"/>
                      <wp:wrapNone/>
                      <wp:docPr id="7" name="תיבת טקסט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14B6" w:rsidRDefault="004614B6" w:rsidP="004614B6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תיבת טקסט 7" o:spid="_x0000_s1029" type="#_x0000_t202" style="position:absolute;left:0;text-align:left;margin-left:337.2pt;margin-top:548.4pt;width:27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" filled="f" stroked="f">
                      <v:textbox>
                        <w:txbxContent>
                          <w:p w:rsidR="004614B6" w:rsidRDefault="004614B6" w:rsidP="004614B6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4614B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6825EB5" wp14:editId="427822BD">
                      <wp:simplePos x="0" y="0"/>
                      <wp:positionH relativeFrom="margin">
                        <wp:posOffset>1310005</wp:posOffset>
                      </wp:positionH>
                      <wp:positionV relativeFrom="paragraph">
                        <wp:posOffset>-15875</wp:posOffset>
                      </wp:positionV>
                      <wp:extent cx="342900" cy="238125"/>
                      <wp:effectExtent l="0" t="0" r="0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38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614B6" w:rsidRPr="004E5FA3" w:rsidRDefault="004614B6" w:rsidP="004614B6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825EB5" id="_x0000_s1030" type="#_x0000_t202" style="position:absolute;left:0;text-align:left;margin-left:103.15pt;margin-top:-1.25pt;width:27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" filled="f" stroked="f">
                      <v:textbox>
                        <w:txbxContent>
                          <w:p w:rsidR="004614B6" w:rsidRPr="004E5FA3" w:rsidRDefault="004614B6" w:rsidP="004614B6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15E12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8,401,073.95 ₪ לא כול</w:t>
            </w:r>
            <w:r w:rsidR="007A1FE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 מע"מ (ל 3 שנים מצ"ב קובץ עזר)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A1FE1" w:rsidP="00336A3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1.1.2023-31.12.2026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940F79" w:rsidRDefault="00940F79" w:rsidP="000620A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במשרד </w:t>
            </w:r>
            <w:r w:rsidR="000620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החינוך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קיימים מספר שרתי אורקל המשמשים כבסיס נתונים מרכזי של המשרד שמספק שירות </w:t>
            </w:r>
            <w:r w:rsidR="00E8158F">
              <w:rPr>
                <w:rFonts w:ascii="Arial" w:hAnsi="Arial" w:cs="Arial" w:hint="cs"/>
                <w:b/>
                <w:sz w:val="22"/>
                <w:szCs w:val="22"/>
              </w:rPr>
              <w:t>DB</w:t>
            </w:r>
            <w:r w:rsidR="00E8158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לכל מערכו</w:t>
            </w:r>
            <w:r w:rsidR="00E8158F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המשרד בסביבה הפתוחה</w:t>
            </w:r>
            <w:r w:rsidR="000620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940F79" w:rsidRDefault="00E8158F" w:rsidP="000620A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השירות המבוקש הינו חידוש תחזוקת הרישוי הקיים לצורך פתיחת קריאות שירות (תמיכה) </w:t>
            </w:r>
            <w:r w:rsidR="008D0E7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בצורה ישירה ומידית כולל קבלת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תמיכה </w:t>
            </w:r>
            <w:r w:rsidR="000620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ישירות </w:t>
            </w:r>
            <w:r w:rsidR="008D0E7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מהיצרן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לחומרה ייעודית</w:t>
            </w:r>
            <w:r w:rsidR="003C53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r w:rsidR="003C5385">
              <w:rPr>
                <w:rFonts w:ascii="Arial" w:hAnsi="Arial" w:cs="Arial" w:hint="cs"/>
                <w:b/>
                <w:sz w:val="22"/>
                <w:szCs w:val="22"/>
              </w:rPr>
              <w:t>EXADATA</w:t>
            </w:r>
            <w:r w:rsidR="003C538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הנמצאת במשרד .</w:t>
            </w:r>
          </w:p>
          <w:p w:rsidR="00E8158F" w:rsidRPr="00E75D0F" w:rsidRDefault="00E8158F" w:rsidP="000620AD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התמיכה </w:t>
            </w:r>
            <w:r w:rsidR="000B7939">
              <w:rPr>
                <w:rFonts w:ascii="Arial" w:hAnsi="Arial" w:cs="Arial" w:hint="cs"/>
                <w:b/>
                <w:sz w:val="22"/>
                <w:szCs w:val="22"/>
                <w:rtl/>
              </w:rPr>
              <w:t>הינה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7</w:t>
            </w:r>
            <w:r>
              <w:rPr>
                <w:rFonts w:ascii="Arial" w:hAnsi="Arial" w:cs="Arial"/>
                <w:b/>
                <w:sz w:val="22"/>
                <w:szCs w:val="22"/>
              </w:rPr>
              <w:t>X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24 </w:t>
            </w:r>
            <w:r w:rsidR="000B7939">
              <w:rPr>
                <w:rFonts w:ascii="Arial" w:hAnsi="Arial" w:cs="Arial" w:hint="cs"/>
                <w:b/>
                <w:sz w:val="22"/>
                <w:szCs w:val="22"/>
                <w:rtl/>
              </w:rPr>
              <w:t>של חברת אורקל שמאפשר</w:t>
            </w:r>
            <w:r w:rsidR="000620AD">
              <w:rPr>
                <w:rFonts w:ascii="Arial" w:hAnsi="Arial" w:cs="Arial" w:hint="cs"/>
                <w:b/>
                <w:sz w:val="22"/>
                <w:szCs w:val="22"/>
                <w:rtl/>
              </w:rPr>
              <w:t>ת</w:t>
            </w:r>
            <w:r w:rsidR="000B79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למשרד לקבל ידע וניסיון </w:t>
            </w:r>
            <w:r w:rsidR="000620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ישירות </w:t>
            </w:r>
            <w:r w:rsidR="000B79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מהיצרן </w:t>
            </w:r>
            <w:r w:rsidR="008D0E7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כמו כן התקשרות זו מאפשרת למשרד לקבל תיקונים ייעודים לסביבה שלו באמצעות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מעבדות הפיתוח </w:t>
            </w:r>
            <w:r w:rsidR="008D0E73">
              <w:rPr>
                <w:rFonts w:ascii="Arial" w:hAnsi="Arial" w:cs="Arial" w:hint="cs"/>
                <w:b/>
                <w:sz w:val="22"/>
                <w:szCs w:val="22"/>
                <w:rtl/>
              </w:rPr>
              <w:t>של היצרן</w:t>
            </w:r>
            <w:r w:rsidR="000620A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באופן ישיר</w:t>
            </w:r>
            <w:r w:rsidR="008D0E73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AD5096" w:rsidRDefault="00AD5096" w:rsidP="00E75D0F">
      <w:pPr>
        <w:bidi/>
        <w:ind w:left="386"/>
        <w:rPr>
          <w:rFonts w:ascii="Arial" w:hAnsi="Arial" w:cs="Arial"/>
          <w:rtl/>
        </w:rPr>
      </w:pPr>
    </w:p>
    <w:p w:rsidR="004614B6" w:rsidRDefault="004614B6" w:rsidP="004614B6">
      <w:pPr>
        <w:bidi/>
        <w:ind w:left="386"/>
        <w:rPr>
          <w:rFonts w:ascii="Arial" w:hAnsi="Arial" w:cs="Arial"/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4614B6" w:rsidRPr="0053500C" w:rsidTr="00F01544">
        <w:tc>
          <w:tcPr>
            <w:tcW w:w="2698" w:type="dxa"/>
            <w:tcBorders>
              <w:bottom w:val="single" w:sz="4" w:space="0" w:color="auto"/>
            </w:tcBorders>
          </w:tcPr>
          <w:p w:rsidR="004614B6" w:rsidRPr="0053500C" w:rsidRDefault="004614B6" w:rsidP="004614B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דוד אלעזרא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4614B6" w:rsidRPr="0053500C" w:rsidRDefault="004614B6" w:rsidP="004614B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4614B6" w:rsidRPr="0053500C" w:rsidRDefault="004614B6" w:rsidP="004614B6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A795C">
              <w:rPr>
                <w:rFonts w:ascii="Arial" w:hAnsi="Arial" w:cs="Arial"/>
                <w:b/>
                <w:noProof/>
                <w:sz w:val="22"/>
                <w:szCs w:val="22"/>
              </w:rPr>
              <w:drawing>
                <wp:inline distT="0" distB="0" distL="0" distR="0">
                  <wp:extent cx="1257300" cy="437261"/>
                  <wp:effectExtent l="0" t="0" r="0" b="1270"/>
                  <wp:docPr id="11" name="תמונה 11" descr="חתימ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חתימ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0843" cy="4558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614B6" w:rsidRPr="0053500C" w:rsidTr="00F0154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4614B6" w:rsidRPr="0053500C" w:rsidRDefault="004614B6" w:rsidP="00F0154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4614B6" w:rsidRPr="0053500C" w:rsidRDefault="004614B6" w:rsidP="00F0154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4614B6" w:rsidRPr="0053500C" w:rsidRDefault="004614B6" w:rsidP="00F0154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4614B6" w:rsidRPr="00600A0F" w:rsidRDefault="004614B6" w:rsidP="004614B6">
      <w:pPr>
        <w:bidi/>
        <w:ind w:left="386"/>
        <w:rPr>
          <w:rFonts w:ascii="Arial" w:hAnsi="Arial" w:cs="Arial"/>
          <w:rtl/>
        </w:rPr>
      </w:pPr>
    </w:p>
    <w:sectPr w:rsidR="004614B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3E1D" w:rsidRDefault="00A43E1D">
      <w:r>
        <w:separator/>
      </w:r>
    </w:p>
  </w:endnote>
  <w:endnote w:type="continuationSeparator" w:id="0">
    <w:p w:rsidR="00A43E1D" w:rsidRDefault="00A43E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3479D4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3E1D" w:rsidRDefault="00A43E1D">
      <w:r>
        <w:separator/>
      </w:r>
    </w:p>
  </w:footnote>
  <w:footnote w:type="continuationSeparator" w:id="0">
    <w:p w:rsidR="00A43E1D" w:rsidRDefault="00A43E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23DD6"/>
    <w:rsid w:val="00037CC7"/>
    <w:rsid w:val="00043334"/>
    <w:rsid w:val="00044305"/>
    <w:rsid w:val="00047E85"/>
    <w:rsid w:val="000620AD"/>
    <w:rsid w:val="00064E96"/>
    <w:rsid w:val="000731A7"/>
    <w:rsid w:val="000739AB"/>
    <w:rsid w:val="0008299D"/>
    <w:rsid w:val="000955E1"/>
    <w:rsid w:val="000A6440"/>
    <w:rsid w:val="000B7939"/>
    <w:rsid w:val="000C590E"/>
    <w:rsid w:val="000D07DE"/>
    <w:rsid w:val="001245A3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12AF9"/>
    <w:rsid w:val="002257CF"/>
    <w:rsid w:val="0022666C"/>
    <w:rsid w:val="00241389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36A35"/>
    <w:rsid w:val="003479D4"/>
    <w:rsid w:val="00354773"/>
    <w:rsid w:val="00374FF6"/>
    <w:rsid w:val="00384850"/>
    <w:rsid w:val="00385CFC"/>
    <w:rsid w:val="003C3261"/>
    <w:rsid w:val="003C34EE"/>
    <w:rsid w:val="003C5385"/>
    <w:rsid w:val="003E15EE"/>
    <w:rsid w:val="003E44F8"/>
    <w:rsid w:val="003E7F41"/>
    <w:rsid w:val="003F220D"/>
    <w:rsid w:val="0045700B"/>
    <w:rsid w:val="004614B6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1ED3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A1FE1"/>
    <w:rsid w:val="007C1434"/>
    <w:rsid w:val="007E6DA4"/>
    <w:rsid w:val="00801CA3"/>
    <w:rsid w:val="00830AC0"/>
    <w:rsid w:val="00870B42"/>
    <w:rsid w:val="0087433A"/>
    <w:rsid w:val="00882DD4"/>
    <w:rsid w:val="008B3B18"/>
    <w:rsid w:val="008B4800"/>
    <w:rsid w:val="008D0E73"/>
    <w:rsid w:val="008D29D4"/>
    <w:rsid w:val="008D43E6"/>
    <w:rsid w:val="008F2600"/>
    <w:rsid w:val="008F66E4"/>
    <w:rsid w:val="009051B4"/>
    <w:rsid w:val="00907A6B"/>
    <w:rsid w:val="009348E9"/>
    <w:rsid w:val="00936866"/>
    <w:rsid w:val="00940F79"/>
    <w:rsid w:val="009463C0"/>
    <w:rsid w:val="00953002"/>
    <w:rsid w:val="009868B9"/>
    <w:rsid w:val="009A4D9D"/>
    <w:rsid w:val="009D237B"/>
    <w:rsid w:val="009E28A4"/>
    <w:rsid w:val="00A1037D"/>
    <w:rsid w:val="00A15E12"/>
    <w:rsid w:val="00A177BF"/>
    <w:rsid w:val="00A27371"/>
    <w:rsid w:val="00A43115"/>
    <w:rsid w:val="00A43E1D"/>
    <w:rsid w:val="00A56D7D"/>
    <w:rsid w:val="00A67D02"/>
    <w:rsid w:val="00A76DAF"/>
    <w:rsid w:val="00A94AC8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DB49FD"/>
    <w:rsid w:val="00DE2AE1"/>
    <w:rsid w:val="00E03C8E"/>
    <w:rsid w:val="00E15391"/>
    <w:rsid w:val="00E55168"/>
    <w:rsid w:val="00E6574D"/>
    <w:rsid w:val="00E75D0F"/>
    <w:rsid w:val="00E8158F"/>
    <w:rsid w:val="00E8199B"/>
    <w:rsid w:val="00E87754"/>
    <w:rsid w:val="00E90510"/>
    <w:rsid w:val="00E96FF4"/>
    <w:rsid w:val="00EA5CF1"/>
    <w:rsid w:val="00EA7B88"/>
    <w:rsid w:val="00EC1EFD"/>
    <w:rsid w:val="00ED6318"/>
    <w:rsid w:val="00EE0A78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83EF5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D900A68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3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9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3</TotalTime>
  <Pages>2</Pages>
  <Words>464</Words>
  <Characters>2322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2781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הדס ביטון</cp:lastModifiedBy>
  <cp:revision>4</cp:revision>
  <cp:lastPrinted>2015-03-31T09:24:00Z</cp:lastPrinted>
  <dcterms:created xsi:type="dcterms:W3CDTF">2023-11-26T07:12:00Z</dcterms:created>
  <dcterms:modified xsi:type="dcterms:W3CDTF">2023-11-26T07:18:00Z</dcterms:modified>
</cp:coreProperties>
</file>